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942847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МО «Шенкурский муниципальный район» информирует жителей района о </w:t>
      </w:r>
      <w:r w:rsidR="00563800">
        <w:rPr>
          <w:rFonts w:ascii="Times New Roman" w:hAnsi="Times New Roman" w:cs="Times New Roman"/>
          <w:sz w:val="26"/>
          <w:szCs w:val="26"/>
        </w:rPr>
        <w:t xml:space="preserve">возможном установлении публичного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sz w:val="26"/>
          <w:szCs w:val="26"/>
        </w:rPr>
        <w:t>размещени</w:t>
      </w:r>
      <w:r w:rsidR="00997608">
        <w:rPr>
          <w:rFonts w:ascii="Times New Roman" w:hAnsi="Times New Roman" w:cs="Times New Roman"/>
          <w:sz w:val="26"/>
          <w:szCs w:val="26"/>
        </w:rPr>
        <w:t>я</w:t>
      </w:r>
      <w:r w:rsidR="00997608" w:rsidRPr="00997608">
        <w:rPr>
          <w:rFonts w:ascii="Times New Roman" w:hAnsi="Times New Roman" w:cs="Times New Roman"/>
          <w:sz w:val="26"/>
          <w:szCs w:val="26"/>
        </w:rPr>
        <w:t xml:space="preserve"> объекта </w:t>
      </w:r>
      <w:proofErr w:type="spellStart"/>
      <w:r w:rsidR="00997608" w:rsidRPr="00997608">
        <w:rPr>
          <w:rFonts w:ascii="Times New Roman" w:hAnsi="Times New Roman" w:cs="Times New Roman"/>
          <w:sz w:val="26"/>
          <w:szCs w:val="26"/>
        </w:rPr>
        <w:t>электросетевого</w:t>
      </w:r>
      <w:proofErr w:type="spellEnd"/>
      <w:r w:rsidR="00997608" w:rsidRPr="00997608">
        <w:rPr>
          <w:rFonts w:ascii="Times New Roman" w:hAnsi="Times New Roman" w:cs="Times New Roman"/>
          <w:sz w:val="26"/>
          <w:szCs w:val="26"/>
        </w:rPr>
        <w:t xml:space="preserve"> хозяйства </w:t>
      </w:r>
      <w:r w:rsidR="00D41BFA" w:rsidRPr="00D41BFA">
        <w:rPr>
          <w:rFonts w:ascii="Times New Roman" w:hAnsi="Times New Roman" w:cs="Times New Roman"/>
          <w:sz w:val="26"/>
          <w:szCs w:val="26"/>
        </w:rPr>
        <w:t>(ВЛ-0,4 кВ "Марека-1" от КТП-40кВа № 1094)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в кадастровых кварталах </w:t>
      </w:r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>29:20:040301, 29:20:043001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, расположенного по адресу: обл. Архангельская, Шенкурский район, </w:t>
      </w:r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>МО «Никольское», д</w:t>
      </w:r>
      <w:r w:rsidR="00D41BF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>Шульгинская</w:t>
      </w:r>
      <w:proofErr w:type="spellEnd"/>
      <w:r w:rsidR="00D41BF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315CF2" w:rsidRDefault="00315CF2" w:rsidP="00315C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r w:rsidRPr="00315CF2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315CF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CF2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315CF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r w:rsidRPr="00315CF2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15CF2">
        <w:rPr>
          <w:rFonts w:ascii="Times New Roman" w:hAnsi="Times New Roman" w:cs="Times New Roman"/>
          <w:sz w:val="24"/>
          <w:szCs w:val="24"/>
        </w:rPr>
        <w:t>;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CF2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315CF2">
        <w:rPr>
          <w:rFonts w:ascii="Times New Roman" w:hAnsi="Times New Roman" w:cs="Times New Roman"/>
          <w:sz w:val="24"/>
          <w:szCs w:val="24"/>
        </w:rPr>
        <w:t>;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r w:rsidRPr="00315CF2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15CF2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15CF2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315CF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r w:rsidRPr="00315CF2">
        <w:rPr>
          <w:rFonts w:ascii="Times New Roman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</w:t>
      </w:r>
      <w:r w:rsidRPr="00315CF2">
        <w:rPr>
          <w:rFonts w:ascii="Times New Roman" w:hAnsi="Times New Roman" w:cs="Times New Roman"/>
          <w:sz w:val="24"/>
          <w:szCs w:val="24"/>
        </w:rPr>
        <w:lastRenderedPageBreak/>
        <w:t>инвестиционной программ</w:t>
      </w:r>
      <w:proofErr w:type="gramStart"/>
      <w:r w:rsidRPr="00315CF2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15CF2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15CF2">
        <w:rPr>
          <w:rFonts w:ascii="Times New Roman" w:hAnsi="Times New Roman" w:cs="Times New Roman"/>
          <w:sz w:val="24"/>
          <w:szCs w:val="24"/>
        </w:rPr>
        <w:t>;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CF2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315CF2">
        <w:rPr>
          <w:rFonts w:ascii="Times New Roman" w:hAnsi="Times New Roman" w:cs="Times New Roman"/>
          <w:sz w:val="24"/>
          <w:szCs w:val="24"/>
        </w:rPr>
        <w:t>;</w:t>
      </w:r>
    </w:p>
    <w:p w:rsidR="00315CF2" w:rsidRPr="00315CF2" w:rsidRDefault="00315CF2" w:rsidP="00315C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CF2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15CF2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315CF2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315CF2">
          <w:rPr>
            <w:rStyle w:val="a5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315CF2">
        <w:rPr>
          <w:rFonts w:ascii="Times New Roman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C28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15CF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807A0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41BFA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315C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2021-02-05T11:48:00Z</dcterms:modified>
</cp:coreProperties>
</file>